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3AB" w:rsidRPr="003D33AB" w:rsidRDefault="003D33AB" w:rsidP="003D33A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D33A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20A65">
        <w:rPr>
          <w:rFonts w:ascii="Times New Roman" w:hAnsi="Times New Roman" w:cs="Times New Roman"/>
          <w:sz w:val="24"/>
          <w:szCs w:val="24"/>
        </w:rPr>
        <w:t>8</w:t>
      </w:r>
    </w:p>
    <w:p w:rsidR="003D33AB" w:rsidRPr="002A6593" w:rsidRDefault="0091653F" w:rsidP="006E679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A6593">
        <w:rPr>
          <w:rFonts w:ascii="Times New Roman" w:hAnsi="Times New Roman" w:cs="Times New Roman"/>
          <w:bCs/>
          <w:sz w:val="24"/>
          <w:szCs w:val="24"/>
        </w:rPr>
        <w:t xml:space="preserve">Отчет </w:t>
      </w:r>
      <w:r w:rsidR="006E679A" w:rsidRPr="002A6593">
        <w:rPr>
          <w:rFonts w:ascii="Times New Roman" w:hAnsi="Times New Roman" w:cs="Times New Roman"/>
          <w:bCs/>
          <w:sz w:val="24"/>
          <w:szCs w:val="24"/>
        </w:rPr>
        <w:t>о р</w:t>
      </w:r>
      <w:r w:rsidR="003D33AB" w:rsidRPr="002A6593">
        <w:rPr>
          <w:rFonts w:ascii="Times New Roman" w:hAnsi="Times New Roman" w:cs="Times New Roman"/>
          <w:bCs/>
          <w:sz w:val="24"/>
          <w:szCs w:val="24"/>
        </w:rPr>
        <w:t>аспределени</w:t>
      </w:r>
      <w:r w:rsidR="006E679A" w:rsidRPr="002A6593">
        <w:rPr>
          <w:rFonts w:ascii="Times New Roman" w:hAnsi="Times New Roman" w:cs="Times New Roman"/>
          <w:bCs/>
          <w:sz w:val="24"/>
          <w:szCs w:val="24"/>
        </w:rPr>
        <w:t>и</w:t>
      </w:r>
      <w:r w:rsidR="003D33AB" w:rsidRPr="002A6593">
        <w:rPr>
          <w:rFonts w:ascii="Times New Roman" w:hAnsi="Times New Roman" w:cs="Times New Roman"/>
          <w:bCs/>
          <w:sz w:val="24"/>
          <w:szCs w:val="24"/>
        </w:rPr>
        <w:t xml:space="preserve"> субвенций на исполнение государственных</w:t>
      </w:r>
      <w:r w:rsidR="002A65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33AB" w:rsidRPr="002A6593">
        <w:rPr>
          <w:rFonts w:ascii="Times New Roman" w:hAnsi="Times New Roman" w:cs="Times New Roman"/>
          <w:bCs/>
          <w:sz w:val="24"/>
          <w:szCs w:val="24"/>
        </w:rPr>
        <w:t>полномочий Пензенской области по управлению охраной труда</w:t>
      </w:r>
      <w:r w:rsidR="002A65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33AB" w:rsidRPr="002A6593">
        <w:rPr>
          <w:rFonts w:ascii="Times New Roman" w:hAnsi="Times New Roman" w:cs="Times New Roman"/>
          <w:bCs/>
          <w:sz w:val="24"/>
          <w:szCs w:val="24"/>
        </w:rPr>
        <w:t>в рамках подпрограммы "Предоставление субсидий, субвенций</w:t>
      </w:r>
      <w:r w:rsidR="002A65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33AB" w:rsidRPr="002A6593">
        <w:rPr>
          <w:rFonts w:ascii="Times New Roman" w:hAnsi="Times New Roman" w:cs="Times New Roman"/>
          <w:bCs/>
          <w:sz w:val="24"/>
          <w:szCs w:val="24"/>
        </w:rPr>
        <w:t>и иных межбюджетных трансфертов из бюджета Пензенской</w:t>
      </w:r>
      <w:r w:rsidR="002A65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33AB" w:rsidRPr="002A6593">
        <w:rPr>
          <w:rFonts w:ascii="Times New Roman" w:hAnsi="Times New Roman" w:cs="Times New Roman"/>
          <w:bCs/>
          <w:sz w:val="24"/>
          <w:szCs w:val="24"/>
        </w:rPr>
        <w:t>области. Оказание государственной социальной помощи</w:t>
      </w:r>
      <w:r w:rsidR="002A65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33AB" w:rsidRPr="002A6593">
        <w:rPr>
          <w:rFonts w:ascii="Times New Roman" w:hAnsi="Times New Roman" w:cs="Times New Roman"/>
          <w:bCs/>
          <w:sz w:val="24"/>
          <w:szCs w:val="24"/>
        </w:rPr>
        <w:t>на основании социального контракта в Пензенской области"</w:t>
      </w:r>
      <w:r w:rsidR="002A65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33AB" w:rsidRPr="002A6593">
        <w:rPr>
          <w:rFonts w:ascii="Times New Roman" w:hAnsi="Times New Roman" w:cs="Times New Roman"/>
          <w:bCs/>
          <w:sz w:val="24"/>
          <w:szCs w:val="24"/>
        </w:rPr>
        <w:t>государственной программы Пензенской области "Социальная</w:t>
      </w:r>
      <w:r w:rsidR="002A65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33AB" w:rsidRPr="002A6593">
        <w:rPr>
          <w:rFonts w:ascii="Times New Roman" w:hAnsi="Times New Roman" w:cs="Times New Roman"/>
          <w:bCs/>
          <w:sz w:val="24"/>
          <w:szCs w:val="24"/>
        </w:rPr>
        <w:t xml:space="preserve">поддержка граждан в Пензенской области" </w:t>
      </w:r>
      <w:r w:rsidRPr="002A6593">
        <w:rPr>
          <w:rFonts w:ascii="Times New Roman" w:hAnsi="Times New Roman" w:cs="Times New Roman"/>
          <w:bCs/>
          <w:sz w:val="24"/>
          <w:szCs w:val="24"/>
        </w:rPr>
        <w:t>за 202</w:t>
      </w:r>
      <w:r w:rsidR="00C20A65" w:rsidRPr="002A6593">
        <w:rPr>
          <w:rFonts w:ascii="Times New Roman" w:hAnsi="Times New Roman" w:cs="Times New Roman"/>
          <w:bCs/>
          <w:sz w:val="24"/>
          <w:szCs w:val="24"/>
        </w:rPr>
        <w:t>3</w:t>
      </w:r>
      <w:r w:rsidRPr="002A65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679A" w:rsidRPr="002A6593">
        <w:rPr>
          <w:rFonts w:ascii="Times New Roman" w:hAnsi="Times New Roman" w:cs="Times New Roman"/>
          <w:bCs/>
          <w:sz w:val="24"/>
          <w:szCs w:val="24"/>
        </w:rPr>
        <w:t>год</w:t>
      </w:r>
    </w:p>
    <w:p w:rsidR="003D33AB" w:rsidRPr="003D33AB" w:rsidRDefault="003D33AB" w:rsidP="003D33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D33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pPr w:leftFromText="180" w:rightFromText="180" w:vertAnchor="text" w:horzAnchor="page" w:tblpX="2199" w:tblpY="228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116"/>
        <w:gridCol w:w="1842"/>
        <w:gridCol w:w="1701"/>
      </w:tblGrid>
      <w:tr w:rsidR="006E679A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E679A" w:rsidRPr="003D33AB" w:rsidRDefault="002A6593" w:rsidP="003D3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E679A"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E679A" w:rsidRPr="003D33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E679A" w:rsidRPr="003D33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E679A" w:rsidRPr="003D33AB" w:rsidRDefault="006E679A" w:rsidP="003D3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E679A" w:rsidRPr="003D33AB" w:rsidRDefault="006E679A" w:rsidP="003D3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E679A" w:rsidRPr="003D33AB" w:rsidRDefault="006E679A" w:rsidP="003D3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C20A65" w:rsidRPr="003D33AB" w:rsidTr="002A6593">
        <w:trPr>
          <w:trHeight w:val="1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2742F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2742F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2 969,8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2 909,4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764,7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764,7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648,4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648,4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426,2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426,2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380,7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358,8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358,8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562,5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284,1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284,1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2742F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2742F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293,9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293,8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272,6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291,7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291,7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670,5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670,5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318,2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318,2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437,5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437,5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397,7 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397,7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200,4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200,4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352,3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352,3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284,1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284,1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420,5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420,5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335,2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323,9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241,0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721,6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721,6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568,2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568,2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323,9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323,9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613,7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613,7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642,1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642,1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318,2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318,2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318,2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318,2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363,6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363,6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3D33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340,9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340,9 </w:t>
            </w:r>
          </w:p>
        </w:tc>
      </w:tr>
      <w:tr w:rsidR="00C20A65" w:rsidRPr="003D33AB" w:rsidTr="002A659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D33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15 204,1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20A65" w:rsidRPr="003D33AB" w:rsidRDefault="00C20A65" w:rsidP="00C20A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15 060,8</w:t>
            </w:r>
          </w:p>
        </w:tc>
      </w:tr>
    </w:tbl>
    <w:p w:rsidR="003D33AB" w:rsidRPr="003D33AB" w:rsidRDefault="003D33AB" w:rsidP="002742F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D33AB" w:rsidRPr="003D33AB" w:rsidRDefault="003D33AB" w:rsidP="002742F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4A92" w:rsidRPr="003D33AB" w:rsidRDefault="00B14A92" w:rsidP="002742F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B14A92" w:rsidRPr="003D33AB" w:rsidSect="002A6593">
      <w:pgSz w:w="11906" w:h="16838"/>
      <w:pgMar w:top="1134" w:right="851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33AB"/>
    <w:rsid w:val="000E5296"/>
    <w:rsid w:val="002357CB"/>
    <w:rsid w:val="002742F2"/>
    <w:rsid w:val="002A6593"/>
    <w:rsid w:val="003273C0"/>
    <w:rsid w:val="003D33AB"/>
    <w:rsid w:val="006921DE"/>
    <w:rsid w:val="006E679A"/>
    <w:rsid w:val="0091653F"/>
    <w:rsid w:val="00B14A92"/>
    <w:rsid w:val="00B32E44"/>
    <w:rsid w:val="00C20A65"/>
    <w:rsid w:val="00ED3C30"/>
    <w:rsid w:val="00F047B4"/>
    <w:rsid w:val="00FA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martynovajj</dc:creator>
  <cp:lastModifiedBy>Денисова Наталья Геннадьевна</cp:lastModifiedBy>
  <cp:revision>4</cp:revision>
  <dcterms:created xsi:type="dcterms:W3CDTF">2024-05-03T12:12:00Z</dcterms:created>
  <dcterms:modified xsi:type="dcterms:W3CDTF">2024-05-21T13:36:00Z</dcterms:modified>
</cp:coreProperties>
</file>